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center"/>
      </w:pPr>
      <w:r>
        <w:rPr>
          <w:b/>
          <w:bCs/>
          <w:color w:val="1F4E79"/>
          <w:sz w:val="40"/>
          <w:szCs w:val="40"/>
        </w:rPr>
        <w:t xml:space="preserve">Lukas Müller</w:t>
      </w:r>
    </w:p>
    <w:p>
      <w:pPr>
        <w:spacing w:after="60" w:before="0"/>
        <w:jc w:val="center"/>
      </w:pPr>
      <w:r>
        <w:rPr>
          <w:color w:val="595959"/>
          <w:sz w:val="22"/>
          <w:szCs w:val="22"/>
        </w:rPr>
        <w:t xml:space="preserve">Senior Elektroingenieur (Automotive)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280"/>
        <w:gridCol w:w="1800"/>
      </w:tblGrid>
      <w:tr>
        <w:tc>
          <w:tcPr>
            <w:tcW w:type="dxa" w:w="8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Geburtsdatum:  </w:t>
            </w:r>
            <w:r>
              <w:rPr>
                <w:sz w:val="18"/>
                <w:szCs w:val="18"/>
              </w:rPr>
              <w:t xml:space="preserve">17. Mai 1987</w:t>
            </w:r>
          </w:p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Geburtsort:  </w:t>
            </w:r>
            <w:r>
              <w:rPr>
                <w:sz w:val="18"/>
                <w:szCs w:val="18"/>
              </w:rPr>
              <w:t xml:space="preserve">Stuttgart</w:t>
            </w:r>
          </w:p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Staatsangehörigkeit:  </w:t>
            </w:r>
            <w:r>
              <w:rPr>
                <w:sz w:val="18"/>
                <w:szCs w:val="18"/>
              </w:rPr>
              <w:t xml:space="preserve">Deutsch</w:t>
            </w:r>
          </w:p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Familienstand:  </w:t>
            </w:r>
            <w:r>
              <w:rPr>
                <w:sz w:val="18"/>
                <w:szCs w:val="18"/>
              </w:rPr>
              <w:t xml:space="preserve">Verheiratet, 1 Kind</w:t>
            </w:r>
          </w:p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Anschrift:  </w:t>
            </w:r>
            <w:r>
              <w:rPr>
                <w:sz w:val="18"/>
                <w:szCs w:val="18"/>
              </w:rPr>
              <w:t xml:space="preserve">Leopoldstraße 88, 80802 München</w:t>
            </w:r>
          </w:p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Telefon:  </w:t>
            </w:r>
            <w:r>
              <w:rPr>
                <w:sz w:val="18"/>
                <w:szCs w:val="18"/>
              </w:rPr>
              <w:t xml:space="preserve">+49 151 2345 6789</w:t>
            </w:r>
          </w:p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E-Mail:  </w:t>
            </w:r>
            <w:r>
              <w:rPr>
                <w:sz w:val="18"/>
                <w:szCs w:val="18"/>
              </w:rPr>
              <w:t xml:space="preserve">lukas.mueller@example.com</w:t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260"/>
              <w:jc w:val="center"/>
            </w:pPr>
            <w:r>
              <w:rPr>
                <w:color w:val="999999"/>
                <w:sz w:val="16"/>
                <w:szCs w:val="16"/>
              </w:rPr>
              <w:t xml:space="preserve">[ PHOTO ]</w:t>
            </w:r>
          </w:p>
          <w:p>
            <w:pPr>
              <w:spacing w:after="260"/>
              <w:jc w:val="center"/>
            </w:pPr>
            <w:r>
              <w:rPr>
                <w:color w:val="AAAAAA"/>
                <w:sz w:val="14"/>
                <w:szCs w:val="14"/>
              </w:rPr>
              <w:t xml:space="preserve">35 × 45 mm</w:t>
            </w:r>
          </w:p>
        </w:tc>
      </w:tr>
    </w:tbl>
    <w:p>
      <w:pPr>
        <w:spacing w:after="40" w:before="0"/>
      </w:pPr>
      <w:r>
        <w:rPr>
          <w:sz w:val="20"/>
          <w:szCs w:val="20"/>
        </w:rPr>
        <w:t xml:space="preserve"/>
      </w:r>
    </w:p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Kurzprofil</w:t>
      </w:r>
    </w:p>
    <w:p>
      <w:pPr>
        <w:spacing w:after="60" w:before="0"/>
      </w:pPr>
      <w:r>
        <w:rPr>
          <w:sz w:val="20"/>
          <w:szCs w:val="20"/>
        </w:rPr>
        <w:t xml:space="preserve">Senior Elektroingenieur mit über 11 Jahren Erfahrung in der Entwicklung von Steuergeräten und Hochvolt-Batteriesystemen für Elektrofahrzeuge. Ich habe interdisziplinäre Teams von bis zu 15 Ingenieuren geleitet und Projekte mit einem Budget von über 20 Mio. Euro verantwortet. Schwerpunkte: Embedded Systems, Funktionale Sicherheit (ISO 26262) und CAN-Bus-Kommunikation.</w:t>
      </w:r>
    </w:p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Berufserfahrung</w:t>
      </w:r>
    </w:p>
    <w:p>
      <w:pPr>
        <w:tabs>
          <w:tab w:val="right" w:pos="9026"/>
        </w:tabs>
        <w:spacing w:after="0" w:before="110"/>
      </w:pPr>
      <w:r>
        <w:rPr>
          <w:b/>
          <w:bCs/>
          <w:sz w:val="21"/>
          <w:szCs w:val="21"/>
        </w:rPr>
        <w:t xml:space="preserve">Senior Elektroingenieur</w:t>
      </w:r>
      <w:r>
        <w:rPr>
          <w:color w:val="595959"/>
          <w:sz w:val="19"/>
          <w:szCs w:val="19"/>
        </w:rPr>
        <w:t xml:space="preserve">	März 2020 – heute</w:t>
      </w:r>
    </w:p>
    <w:p>
      <w:pPr>
        <w:spacing w:after="30"/>
      </w:pPr>
      <w:r>
        <w:rPr>
          <w:i/>
          <w:iCs/>
          <w:color w:val="595959"/>
          <w:sz w:val="20"/>
          <w:szCs w:val="20"/>
        </w:rPr>
        <w:t xml:space="preserve">BMW AG</w:t>
      </w:r>
      <w:r>
        <w:rPr>
          <w:color w:val="595959"/>
          <w:sz w:val="19"/>
          <w:szCs w:val="19"/>
        </w:rPr>
        <w:t xml:space="preserve">  |  München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Leitung der Entwicklung eines Batteriemanagementsystems (BMS) für die Neue Klasse, das die Reichweite um 9 % steigerte.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Einführung von Model-Based Design (MATLAB/Simulink), wodurch die Entwicklungszeit von 18 auf 12 Monate sank.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Verantwortung für die Konformität nach ISO 26262 (ASIL-D) sowie die Zusammenarbeit mit Zulieferern.</w:t>
      </w:r>
    </w:p>
    <w:p>
      <w:pPr>
        <w:tabs>
          <w:tab w:val="right" w:pos="9026"/>
        </w:tabs>
        <w:spacing w:after="0" w:before="110"/>
      </w:pPr>
      <w:r>
        <w:rPr>
          <w:b/>
          <w:bCs/>
          <w:sz w:val="21"/>
          <w:szCs w:val="21"/>
        </w:rPr>
        <w:t xml:space="preserve">Entwicklungsingenieur</w:t>
      </w:r>
      <w:r>
        <w:rPr>
          <w:color w:val="595959"/>
          <w:sz w:val="19"/>
          <w:szCs w:val="19"/>
        </w:rPr>
        <w:t xml:space="preserve">	Juli 2015 – Feb. 2020</w:t>
      </w:r>
    </w:p>
    <w:p>
      <w:pPr>
        <w:spacing w:after="30"/>
      </w:pPr>
      <w:r>
        <w:rPr>
          <w:i/>
          <w:iCs/>
          <w:color w:val="595959"/>
          <w:sz w:val="20"/>
          <w:szCs w:val="20"/>
        </w:rPr>
        <w:t xml:space="preserve">Siemens AG</w:t>
      </w:r>
      <w:r>
        <w:rPr>
          <w:color w:val="595959"/>
          <w:sz w:val="19"/>
          <w:szCs w:val="19"/>
        </w:rPr>
        <w:t xml:space="preserve">  |  Erlangen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Entwicklung von Leistungselektronik für Industrieantriebe mit Wirkungsgraden über 98 %.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Programmierung von Embedded-Software in C/C++ für Mikrocontroller (AUTOSAR).</w:t>
      </w:r>
    </w:p>
    <w:p>
      <w:pPr>
        <w:tabs>
          <w:tab w:val="right" w:pos="9026"/>
        </w:tabs>
        <w:spacing w:after="0" w:before="110"/>
      </w:pPr>
      <w:r>
        <w:rPr>
          <w:b/>
          <w:bCs/>
          <w:sz w:val="21"/>
          <w:szCs w:val="21"/>
        </w:rPr>
        <w:t xml:space="preserve">Junior-Ingenieur</w:t>
      </w:r>
      <w:r>
        <w:rPr>
          <w:color w:val="595959"/>
          <w:sz w:val="19"/>
          <w:szCs w:val="19"/>
        </w:rPr>
        <w:t xml:space="preserve">	Sept. 2012 – Juni 2015</w:t>
      </w:r>
    </w:p>
    <w:p>
      <w:pPr>
        <w:spacing w:after="30"/>
      </w:pPr>
      <w:r>
        <w:rPr>
          <w:i/>
          <w:iCs/>
          <w:color w:val="595959"/>
          <w:sz w:val="20"/>
          <w:szCs w:val="20"/>
        </w:rPr>
        <w:t xml:space="preserve">Robert Bosch GmbH</w:t>
      </w:r>
      <w:r>
        <w:rPr>
          <w:color w:val="595959"/>
          <w:sz w:val="19"/>
          <w:szCs w:val="19"/>
        </w:rPr>
        <w:t xml:space="preserve">  |  Stuttgart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Durchführung von HIL-Tests (Hardware-in-the-Loop) für Motorsteuergeräte.</w:t>
      </w:r>
    </w:p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Ausbildung</w:t>
      </w:r>
    </w:p>
    <w:p>
      <w:pPr>
        <w:tabs>
          <w:tab w:val="right" w:pos="9026"/>
        </w:tabs>
        <w:spacing w:after="0" w:before="55"/>
      </w:pPr>
      <w:r>
        <w:rPr>
          <w:b/>
          <w:bCs/>
          <w:sz w:val="21"/>
          <w:szCs w:val="21"/>
        </w:rPr>
        <w:t xml:space="preserve">Master of Science, Elektrotechnik</w:t>
      </w:r>
      <w:r>
        <w:rPr>
          <w:color w:val="595959"/>
          <w:sz w:val="19"/>
          <w:szCs w:val="19"/>
        </w:rPr>
        <w:t xml:space="preserve">	2010 – 2012</w:t>
      </w:r>
    </w:p>
    <w:p>
      <w:pPr>
        <w:spacing w:after="50" w:before="0"/>
      </w:pPr>
      <w:r>
        <w:rPr>
          <w:color w:val="595959"/>
          <w:sz w:val="20"/>
          <w:szCs w:val="20"/>
        </w:rPr>
        <w:t xml:space="preserve">Technische Universität München (TUM) — München   |   Note: 1,3</w:t>
      </w:r>
    </w:p>
    <w:p>
      <w:pPr>
        <w:tabs>
          <w:tab w:val="right" w:pos="9026"/>
        </w:tabs>
        <w:spacing w:after="0" w:before="55"/>
      </w:pPr>
      <w:r>
        <w:rPr>
          <w:b/>
          <w:bCs/>
          <w:sz w:val="21"/>
          <w:szCs w:val="21"/>
        </w:rPr>
        <w:t xml:space="preserve">Bachelor of Science, Elektro- und Informationstechnik</w:t>
      </w:r>
      <w:r>
        <w:rPr>
          <w:color w:val="595959"/>
          <w:sz w:val="19"/>
          <w:szCs w:val="19"/>
        </w:rPr>
        <w:t xml:space="preserve">	2006 – 2010</w:t>
      </w:r>
    </w:p>
    <w:p>
      <w:pPr>
        <w:spacing w:after="60" w:before="0"/>
      </w:pPr>
      <w:r>
        <w:rPr>
          <w:color w:val="595959"/>
          <w:sz w:val="20"/>
          <w:szCs w:val="20"/>
        </w:rPr>
        <w:t xml:space="preserve">Karlsruher Institut für Technologie (KIT) — Karlsruhe</w:t>
      </w:r>
    </w:p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Kenntnisse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60"/>
        <w:gridCol w:w="7320"/>
      </w:tblGrid>
      <w:tr>
        <w:tc>
          <w:tcPr>
            <w:tcW w:type="dxa" w:w="2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Programmierung</w:t>
            </w:r>
          </w:p>
        </w:tc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sz w:val="19"/>
                <w:szCs w:val="19"/>
              </w:rPr>
              <w:t xml:space="preserve">C, C++, MATLAB/Simulink, Python, AUTOSAR</w:t>
            </w:r>
          </w:p>
        </w:tc>
      </w:tr>
      <w:tr>
        <w:tc>
          <w:tcPr>
            <w:tcW w:type="dxa" w:w="2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Normen &amp; Tools</w:t>
            </w:r>
          </w:p>
        </w:tc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sz w:val="19"/>
                <w:szCs w:val="19"/>
              </w:rPr>
              <w:t xml:space="preserve">ISO 26262, CAN/LIN/FlexRay, CANoe, HIL, DOORS</w:t>
            </w:r>
          </w:p>
        </w:tc>
      </w:tr>
      <w:tr>
        <w:tc>
          <w:tcPr>
            <w:tcW w:type="dxa" w:w="2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Schwerpunkte</w:t>
            </w:r>
          </w:p>
        </w:tc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sz w:val="19"/>
                <w:szCs w:val="19"/>
              </w:rPr>
              <w:t xml:space="preserve">Embedded Systems, Hochvolt-Batterien, Funktionale Sicherheit</w:t>
            </w:r>
          </w:p>
        </w:tc>
      </w:tr>
      <w:tr>
        <w:tc>
          <w:tcPr>
            <w:tcW w:type="dxa" w:w="2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Sprachen</w:t>
            </w:r>
          </w:p>
        </w:tc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sz w:val="19"/>
                <w:szCs w:val="19"/>
              </w:rPr>
              <w:t xml:space="preserve">Deutsch (Muttersprache), Englisch (verhandlungssicher, C1), Französisch (B1)</w:t>
            </w:r>
          </w:p>
        </w:tc>
      </w:tr>
    </w:tbl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Zertifikate und Auszeichnungen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Zertifizierter Functional Safety Engineer (TÜV Rheinland, 2019)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Six Sigma Green Belt (2017)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BMW Innovationspreis — „Best Technical Solution“ (2022)</w:t>
      </w:r>
    </w:p>
    <w:sectPr>
      <w:pgSz w:w="12240" w:h="15840" w:orient="portrait"/>
      <w:pgMar w:top="850" w:right="1020" w:bottom="850" w:left="10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40" w:hanging="19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2026-07-05T12:17:01.272Z</dcterms:created>
  <dcterms:modified xsi:type="dcterms:W3CDTF">2026-07-05T12:17:01.272Z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